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98E6" w14:textId="77777777" w:rsidR="00C87745" w:rsidRDefault="00C87745" w:rsidP="00C8774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ROMÂNIA</w:t>
      </w:r>
    </w:p>
    <w:p w14:paraId="35135672" w14:textId="77777777" w:rsidR="00C87745" w:rsidRDefault="00C87745" w:rsidP="00C8774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JUDEŢUL ALBA</w:t>
      </w:r>
    </w:p>
    <w:p w14:paraId="41E8114E" w14:textId="77777777" w:rsidR="00C87745" w:rsidRDefault="00C87745" w:rsidP="00C8774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7EECB885" w14:textId="77777777" w:rsidR="00C87745" w:rsidRDefault="00C87745" w:rsidP="00C8774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p w14:paraId="5A6FC8B1" w14:textId="77777777" w:rsidR="00C87745" w:rsidRDefault="00C87745" w:rsidP="00C87745">
      <w:pPr>
        <w:jc w:val="both"/>
        <w:rPr>
          <w:sz w:val="28"/>
          <w:szCs w:val="28"/>
          <w:lang w:val="en-US"/>
        </w:rPr>
      </w:pPr>
    </w:p>
    <w:p w14:paraId="0D730A3E" w14:textId="77777777" w:rsidR="00C87745" w:rsidRDefault="00C87745" w:rsidP="00C87745">
      <w:pPr>
        <w:jc w:val="both"/>
        <w:rPr>
          <w:sz w:val="28"/>
          <w:szCs w:val="28"/>
          <w:lang w:val="en-US"/>
        </w:rPr>
      </w:pPr>
    </w:p>
    <w:p w14:paraId="115C9B22" w14:textId="77777777" w:rsidR="00C87745" w:rsidRDefault="00C87745" w:rsidP="00C87745">
      <w:pPr>
        <w:jc w:val="both"/>
        <w:rPr>
          <w:sz w:val="28"/>
          <w:szCs w:val="28"/>
          <w:lang w:val="en-US"/>
        </w:rPr>
      </w:pPr>
    </w:p>
    <w:p w14:paraId="28B81A14" w14:textId="6AED199D" w:rsidR="00C87745" w:rsidRDefault="00C87745" w:rsidP="00C87745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HOTĂRÂREA NR. </w:t>
      </w:r>
      <w:r w:rsidR="00F43CA4">
        <w:rPr>
          <w:sz w:val="28"/>
          <w:szCs w:val="28"/>
          <w:lang w:val="en-US"/>
        </w:rPr>
        <w:t>19/2019</w:t>
      </w:r>
    </w:p>
    <w:p w14:paraId="39CD49FB" w14:textId="3083D7A2" w:rsidR="00C87745" w:rsidRDefault="00C87745" w:rsidP="00F27F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trecerea imobilelor situate in extravilanul </w:t>
      </w:r>
      <w:proofErr w:type="spellStart"/>
      <w:r>
        <w:rPr>
          <w:sz w:val="28"/>
          <w:szCs w:val="28"/>
        </w:rPr>
        <w:t>localitatii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F43CA4">
        <w:rPr>
          <w:sz w:val="28"/>
          <w:szCs w:val="28"/>
        </w:rPr>
        <w:t>Vǎlișoara</w:t>
      </w:r>
      <w:proofErr w:type="spellEnd"/>
      <w:r w:rsidR="00F43CA4">
        <w:rPr>
          <w:sz w:val="28"/>
          <w:szCs w:val="28"/>
        </w:rPr>
        <w:t xml:space="preserve">, comuna Livezile </w:t>
      </w:r>
      <w:r>
        <w:rPr>
          <w:sz w:val="28"/>
          <w:szCs w:val="28"/>
        </w:rPr>
        <w:t xml:space="preserve">cu nr. top </w:t>
      </w:r>
      <w:r w:rsidR="00F43CA4">
        <w:rPr>
          <w:sz w:val="28"/>
          <w:szCs w:val="28"/>
        </w:rPr>
        <w:t>1268/2,</w:t>
      </w:r>
      <w:r>
        <w:rPr>
          <w:sz w:val="28"/>
          <w:szCs w:val="28"/>
        </w:rPr>
        <w:t xml:space="preserve"> in domeniul privat al comunei Livezile</w:t>
      </w:r>
    </w:p>
    <w:p w14:paraId="139BFE6C" w14:textId="77777777" w:rsidR="00C87745" w:rsidRDefault="00C87745" w:rsidP="00F27FFE">
      <w:pPr>
        <w:jc w:val="center"/>
        <w:rPr>
          <w:sz w:val="28"/>
          <w:szCs w:val="28"/>
        </w:rPr>
      </w:pPr>
    </w:p>
    <w:p w14:paraId="627C3FB6" w14:textId="77777777" w:rsidR="00C87745" w:rsidRDefault="00C87745" w:rsidP="00C87745">
      <w:pPr>
        <w:rPr>
          <w:sz w:val="28"/>
          <w:szCs w:val="28"/>
        </w:rPr>
      </w:pPr>
    </w:p>
    <w:p w14:paraId="53A51816" w14:textId="77777777" w:rsidR="00C87745" w:rsidRDefault="00C87745" w:rsidP="00C87745">
      <w:pPr>
        <w:ind w:right="-1080" w:firstLine="708"/>
        <w:jc w:val="both"/>
        <w:rPr>
          <w:sz w:val="28"/>
          <w:szCs w:val="28"/>
        </w:rPr>
      </w:pPr>
    </w:p>
    <w:p w14:paraId="7F99DE34" w14:textId="1FEF9DF7" w:rsidR="00C87745" w:rsidRDefault="00C87745" w:rsidP="00C877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ordinară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publică în data de </w:t>
      </w:r>
      <w:r w:rsidR="00F43CA4">
        <w:rPr>
          <w:sz w:val="28"/>
          <w:szCs w:val="28"/>
        </w:rPr>
        <w:t>10 mai 2019</w:t>
      </w:r>
      <w:r>
        <w:rPr>
          <w:sz w:val="28"/>
          <w:szCs w:val="28"/>
        </w:rPr>
        <w:t>;</w:t>
      </w:r>
    </w:p>
    <w:p w14:paraId="4CEE6567" w14:textId="77777777" w:rsidR="00C87745" w:rsidRDefault="00C87745" w:rsidP="00C877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referatul </w:t>
      </w:r>
      <w:proofErr w:type="spellStart"/>
      <w:r>
        <w:rPr>
          <w:sz w:val="28"/>
          <w:szCs w:val="28"/>
        </w:rPr>
        <w:t>intocmit</w:t>
      </w:r>
      <w:proofErr w:type="spellEnd"/>
      <w:r>
        <w:rPr>
          <w:sz w:val="28"/>
          <w:szCs w:val="28"/>
        </w:rPr>
        <w:t xml:space="preserve"> de compartimentul de specialitate din cadrul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 xml:space="preserve"> Livezile;</w:t>
      </w:r>
    </w:p>
    <w:p w14:paraId="70B50BA3" w14:textId="4C8C760C" w:rsidR="00C87745" w:rsidRDefault="00C87745" w:rsidP="00C87745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</w:r>
      <w:proofErr w:type="spellStart"/>
      <w:r>
        <w:rPr>
          <w:sz w:val="28"/>
          <w:szCs w:val="28"/>
          <w:lang w:val="fr-FR"/>
        </w:rPr>
        <w:t>Având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vedere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raportul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avizare</w:t>
      </w:r>
      <w:proofErr w:type="spell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proiectului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raport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întocmit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comisia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specialitate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cadrul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local;</w:t>
      </w:r>
      <w:proofErr w:type="gramEnd"/>
    </w:p>
    <w:p w14:paraId="7D54157E" w14:textId="4355CDAE" w:rsidR="00414582" w:rsidRDefault="006862DD" w:rsidP="00414582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proofErr w:type="spellStart"/>
      <w:r>
        <w:rPr>
          <w:sz w:val="28"/>
          <w:szCs w:val="28"/>
          <w:lang w:val="fr-FR"/>
        </w:rPr>
        <w:t>Avand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vedere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Documentația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Topografica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Tehnica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 w:rsidR="00414582">
        <w:rPr>
          <w:sz w:val="28"/>
          <w:szCs w:val="28"/>
          <w:lang w:val="fr-FR"/>
        </w:rPr>
        <w:t>privind</w:t>
      </w:r>
      <w:proofErr w:type="spellEnd"/>
      <w:r w:rsidR="00414582">
        <w:rPr>
          <w:sz w:val="28"/>
          <w:szCs w:val="28"/>
          <w:lang w:val="fr-FR"/>
        </w:rPr>
        <w:t xml:space="preserve"> </w:t>
      </w:r>
      <w:proofErr w:type="spellStart"/>
      <w:r w:rsidR="00414582">
        <w:rPr>
          <w:sz w:val="28"/>
          <w:szCs w:val="28"/>
          <w:lang w:val="fr-FR"/>
        </w:rPr>
        <w:t>planul</w:t>
      </w:r>
      <w:proofErr w:type="spellEnd"/>
      <w:r w:rsidR="00414582">
        <w:rPr>
          <w:sz w:val="28"/>
          <w:szCs w:val="28"/>
          <w:lang w:val="fr-FR"/>
        </w:rPr>
        <w:t xml:space="preserve"> de </w:t>
      </w:r>
      <w:proofErr w:type="spellStart"/>
      <w:r w:rsidR="00414582">
        <w:rPr>
          <w:sz w:val="28"/>
          <w:szCs w:val="28"/>
          <w:lang w:val="fr-FR"/>
        </w:rPr>
        <w:t>situație</w:t>
      </w:r>
      <w:proofErr w:type="spellEnd"/>
      <w:r w:rsidR="00414582">
        <w:rPr>
          <w:sz w:val="28"/>
          <w:szCs w:val="28"/>
          <w:lang w:val="fr-FR"/>
        </w:rPr>
        <w:t xml:space="preserve"> al </w:t>
      </w:r>
      <w:proofErr w:type="spellStart"/>
      <w:r w:rsidR="00414582">
        <w:rPr>
          <w:sz w:val="28"/>
          <w:szCs w:val="28"/>
          <w:lang w:val="fr-FR"/>
        </w:rPr>
        <w:t>imobilului</w:t>
      </w:r>
      <w:proofErr w:type="spellEnd"/>
      <w:r w:rsidR="00414582">
        <w:rPr>
          <w:sz w:val="28"/>
          <w:szCs w:val="28"/>
          <w:lang w:val="fr-FR"/>
        </w:rPr>
        <w:t xml:space="preserve"> </w:t>
      </w:r>
      <w:proofErr w:type="spellStart"/>
      <w:r w:rsidR="00414582">
        <w:rPr>
          <w:sz w:val="28"/>
          <w:szCs w:val="28"/>
          <w:lang w:val="fr-FR"/>
        </w:rPr>
        <w:t>neînscris</w:t>
      </w:r>
      <w:proofErr w:type="spellEnd"/>
      <w:r w:rsidR="00414582">
        <w:rPr>
          <w:sz w:val="28"/>
          <w:szCs w:val="28"/>
          <w:lang w:val="fr-FR"/>
        </w:rPr>
        <w:t xml:space="preserve"> </w:t>
      </w:r>
      <w:proofErr w:type="spellStart"/>
      <w:r w:rsidR="00414582">
        <w:rPr>
          <w:sz w:val="28"/>
          <w:szCs w:val="28"/>
          <w:lang w:val="fr-FR"/>
        </w:rPr>
        <w:t>în</w:t>
      </w:r>
      <w:proofErr w:type="spellEnd"/>
      <w:r w:rsidR="00414582">
        <w:rPr>
          <w:sz w:val="28"/>
          <w:szCs w:val="28"/>
          <w:lang w:val="fr-FR"/>
        </w:rPr>
        <w:t xml:space="preserve"> C.F.cu nr top </w:t>
      </w:r>
      <w:proofErr w:type="spellStart"/>
      <w:r w:rsidR="00414582">
        <w:rPr>
          <w:sz w:val="28"/>
          <w:szCs w:val="28"/>
          <w:lang w:val="fr-FR"/>
        </w:rPr>
        <w:t>nou</w:t>
      </w:r>
      <w:proofErr w:type="spellEnd"/>
      <w:r w:rsidR="00414582">
        <w:rPr>
          <w:sz w:val="28"/>
          <w:szCs w:val="28"/>
          <w:lang w:val="fr-FR"/>
        </w:rPr>
        <w:t xml:space="preserve"> 1268/</w:t>
      </w:r>
      <w:proofErr w:type="gramStart"/>
      <w:r w:rsidR="00414582">
        <w:rPr>
          <w:sz w:val="28"/>
          <w:szCs w:val="28"/>
          <w:lang w:val="fr-FR"/>
        </w:rPr>
        <w:t>2</w:t>
      </w:r>
      <w:r w:rsidR="0066273C">
        <w:rPr>
          <w:sz w:val="28"/>
          <w:szCs w:val="28"/>
          <w:lang w:val="fr-FR"/>
        </w:rPr>
        <w:t>,executant</w:t>
      </w:r>
      <w:proofErr w:type="gramEnd"/>
      <w:r w:rsidR="0066273C">
        <w:rPr>
          <w:sz w:val="28"/>
          <w:szCs w:val="28"/>
          <w:lang w:val="fr-FR"/>
        </w:rPr>
        <w:t xml:space="preserve"> Pavel Gheorghe.</w:t>
      </w:r>
    </w:p>
    <w:p w14:paraId="6C8C69A4" w14:textId="77777777" w:rsidR="00C87745" w:rsidRDefault="00C87745" w:rsidP="00C877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conformitate cu prevederile: </w:t>
      </w:r>
    </w:p>
    <w:p w14:paraId="61BDBB7A" w14:textId="77777777" w:rsidR="00C87745" w:rsidRDefault="00C87745" w:rsidP="00C87745">
      <w:pPr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- art. 21din Legea 213/1998,privind </w:t>
      </w:r>
      <w:proofErr w:type="spellStart"/>
      <w:r>
        <w:rPr>
          <w:bCs/>
          <w:sz w:val="28"/>
          <w:szCs w:val="28"/>
        </w:rPr>
        <w:t>propietatea</w:t>
      </w:r>
      <w:proofErr w:type="spellEnd"/>
      <w:r>
        <w:rPr>
          <w:bCs/>
          <w:sz w:val="28"/>
          <w:szCs w:val="28"/>
        </w:rPr>
        <w:t xml:space="preserve"> publică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regimul juridic al acesteia, modificată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completată de L 71/2011 pentru punerea în aplicare a Legii nr. 287/2009 privind Codul civil, colaborat cu prevederile HG nr. 548/1999 privind aprobarea normelor tehnice pentru întocmirea inventarului bunurilor ce alcătuiesc domeniul public al comunelor, </w:t>
      </w:r>
      <w:proofErr w:type="spellStart"/>
      <w:r>
        <w:rPr>
          <w:bCs/>
          <w:sz w:val="28"/>
          <w:szCs w:val="28"/>
        </w:rPr>
        <w:t>oraşelor</w:t>
      </w:r>
      <w:proofErr w:type="spellEnd"/>
      <w:r>
        <w:rPr>
          <w:bCs/>
          <w:sz w:val="28"/>
          <w:szCs w:val="28"/>
        </w:rPr>
        <w:t xml:space="preserve">, municipiilor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judeţelor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;</w:t>
      </w:r>
    </w:p>
    <w:p w14:paraId="46CE1DBF" w14:textId="77777777" w:rsidR="00C87745" w:rsidRDefault="00C87745" w:rsidP="00C8774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- </w:t>
      </w:r>
      <w:proofErr w:type="spellStart"/>
      <w:r>
        <w:rPr>
          <w:bCs/>
          <w:sz w:val="28"/>
          <w:szCs w:val="28"/>
          <w:lang w:val="en-US"/>
        </w:rPr>
        <w:t>Hotararii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Guvernului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Romaniei</w:t>
      </w:r>
      <w:proofErr w:type="spellEnd"/>
      <w:r>
        <w:rPr>
          <w:bCs/>
          <w:sz w:val="28"/>
          <w:szCs w:val="28"/>
          <w:lang w:val="en-US"/>
        </w:rPr>
        <w:t xml:space="preserve"> nr. 974/2002 </w:t>
      </w:r>
      <w:proofErr w:type="spellStart"/>
      <w:r>
        <w:rPr>
          <w:bCs/>
          <w:sz w:val="28"/>
          <w:szCs w:val="28"/>
          <w:lang w:val="en-US"/>
        </w:rPr>
        <w:t>privind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atestarea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domeniului</w:t>
      </w:r>
      <w:proofErr w:type="spellEnd"/>
      <w:r>
        <w:rPr>
          <w:bCs/>
          <w:sz w:val="28"/>
          <w:szCs w:val="28"/>
          <w:lang w:val="en-US"/>
        </w:rPr>
        <w:t xml:space="preserve"> public al </w:t>
      </w:r>
      <w:proofErr w:type="spellStart"/>
      <w:r>
        <w:rPr>
          <w:bCs/>
          <w:sz w:val="28"/>
          <w:szCs w:val="28"/>
          <w:lang w:val="en-US"/>
        </w:rPr>
        <w:t>jude</w:t>
      </w:r>
      <w:r>
        <w:rPr>
          <w:bCs/>
          <w:sz w:val="28"/>
          <w:szCs w:val="28"/>
        </w:rPr>
        <w:t>ţului</w:t>
      </w:r>
      <w:proofErr w:type="spellEnd"/>
      <w:r>
        <w:rPr>
          <w:bCs/>
          <w:sz w:val="28"/>
          <w:szCs w:val="28"/>
        </w:rPr>
        <w:t xml:space="preserve"> Alba, precum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al municipiilor, </w:t>
      </w:r>
      <w:proofErr w:type="spellStart"/>
      <w:r>
        <w:rPr>
          <w:bCs/>
          <w:sz w:val="28"/>
          <w:szCs w:val="28"/>
        </w:rPr>
        <w:t>oraşelor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comunelor din </w:t>
      </w:r>
      <w:proofErr w:type="spellStart"/>
      <w:r>
        <w:rPr>
          <w:bCs/>
          <w:sz w:val="28"/>
          <w:szCs w:val="28"/>
        </w:rPr>
        <w:t>judeţul</w:t>
      </w:r>
      <w:proofErr w:type="spellEnd"/>
      <w:r>
        <w:rPr>
          <w:bCs/>
          <w:sz w:val="28"/>
          <w:szCs w:val="28"/>
        </w:rPr>
        <w:t xml:space="preserve"> Alba, cu modificările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completările ulterioare, Anexa nr. 1 – Inventarul </w:t>
      </w:r>
      <w:r>
        <w:rPr>
          <w:sz w:val="28"/>
          <w:szCs w:val="28"/>
        </w:rPr>
        <w:t xml:space="preserve">bunurilor care </w:t>
      </w:r>
      <w:proofErr w:type="spellStart"/>
      <w:r>
        <w:rPr>
          <w:sz w:val="28"/>
          <w:szCs w:val="28"/>
        </w:rPr>
        <w:t>aparţin</w:t>
      </w:r>
      <w:proofErr w:type="spellEnd"/>
      <w:r>
        <w:rPr>
          <w:sz w:val="28"/>
          <w:szCs w:val="28"/>
        </w:rPr>
        <w:t xml:space="preserve"> domeniului public al comunei Livezile;</w:t>
      </w:r>
    </w:p>
    <w:p w14:paraId="6C580DD6" w14:textId="77777777" w:rsidR="00C87745" w:rsidRDefault="00C87745" w:rsidP="00C87745">
      <w:pPr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ab/>
        <w:t xml:space="preserve">În temeiul prevederilor art. 36 </w:t>
      </w:r>
      <w:r>
        <w:rPr>
          <w:bCs/>
          <w:sz w:val="28"/>
          <w:szCs w:val="28"/>
          <w:lang w:val="en-US"/>
        </w:rPr>
        <w:t xml:space="preserve">(2) </w:t>
      </w:r>
      <w:r>
        <w:rPr>
          <w:bCs/>
          <w:sz w:val="28"/>
          <w:szCs w:val="28"/>
        </w:rPr>
        <w:t xml:space="preserve">lit. c colaborat cu art. 45 </w:t>
      </w:r>
      <w:r>
        <w:rPr>
          <w:bCs/>
          <w:sz w:val="28"/>
          <w:szCs w:val="28"/>
          <w:lang w:val="en-US"/>
        </w:rPr>
        <w:t xml:space="preserve">(3) din </w:t>
      </w:r>
      <w:proofErr w:type="spellStart"/>
      <w:r>
        <w:rPr>
          <w:bCs/>
          <w:sz w:val="28"/>
          <w:szCs w:val="28"/>
          <w:lang w:val="en-US"/>
        </w:rPr>
        <w:t>Legea</w:t>
      </w:r>
      <w:proofErr w:type="spellEnd"/>
      <w:r>
        <w:rPr>
          <w:bCs/>
          <w:sz w:val="28"/>
          <w:szCs w:val="28"/>
          <w:lang w:val="en-US"/>
        </w:rPr>
        <w:t xml:space="preserve"> 215/2001 (</w:t>
      </w:r>
      <w:proofErr w:type="spellStart"/>
      <w:r>
        <w:rPr>
          <w:bCs/>
          <w:sz w:val="28"/>
          <w:szCs w:val="28"/>
          <w:lang w:val="en-US"/>
        </w:rPr>
        <w:t>republicată</w:t>
      </w:r>
      <w:proofErr w:type="spellEnd"/>
      <w:r>
        <w:rPr>
          <w:bCs/>
          <w:sz w:val="28"/>
          <w:szCs w:val="28"/>
          <w:lang w:val="en-US"/>
        </w:rPr>
        <w:t>), (</w:t>
      </w:r>
      <w:proofErr w:type="spellStart"/>
      <w:r>
        <w:rPr>
          <w:bCs/>
          <w:sz w:val="28"/>
          <w:szCs w:val="28"/>
          <w:lang w:val="en-US"/>
        </w:rPr>
        <w:t>actualizată</w:t>
      </w:r>
      <w:proofErr w:type="spellEnd"/>
      <w:r>
        <w:rPr>
          <w:bCs/>
          <w:sz w:val="28"/>
          <w:szCs w:val="28"/>
          <w:lang w:val="en-US"/>
        </w:rPr>
        <w:t xml:space="preserve">) </w:t>
      </w:r>
      <w:proofErr w:type="spellStart"/>
      <w:r>
        <w:rPr>
          <w:bCs/>
          <w:sz w:val="28"/>
          <w:szCs w:val="28"/>
          <w:lang w:val="en-US"/>
        </w:rPr>
        <w:t>privind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administraţia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publică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locală</w:t>
      </w:r>
      <w:proofErr w:type="spellEnd"/>
    </w:p>
    <w:p w14:paraId="0917C8B3" w14:textId="77777777" w:rsidR="00C87745" w:rsidRDefault="00C87745" w:rsidP="00C877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</w:t>
      </w:r>
    </w:p>
    <w:p w14:paraId="707B3B8A" w14:textId="77777777" w:rsidR="00C87745" w:rsidRDefault="00C87745" w:rsidP="00C87745">
      <w:pPr>
        <w:jc w:val="both"/>
        <w:rPr>
          <w:bCs/>
          <w:sz w:val="28"/>
          <w:szCs w:val="28"/>
        </w:rPr>
      </w:pPr>
    </w:p>
    <w:p w14:paraId="42A80608" w14:textId="77777777" w:rsidR="00C87745" w:rsidRDefault="00C87745" w:rsidP="00C87745">
      <w:pPr>
        <w:pStyle w:val="Titlu2"/>
        <w:rPr>
          <w:sz w:val="28"/>
          <w:szCs w:val="28"/>
        </w:rPr>
      </w:pPr>
      <w:r>
        <w:rPr>
          <w:sz w:val="28"/>
          <w:szCs w:val="28"/>
        </w:rPr>
        <w:t>H O T Ă R Ă Ş T E</w:t>
      </w:r>
    </w:p>
    <w:p w14:paraId="42FC4622" w14:textId="591E4F7E" w:rsidR="00C87745" w:rsidRDefault="00C87745" w:rsidP="00C87745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Se aproba </w:t>
      </w:r>
      <w:proofErr w:type="spellStart"/>
      <w:r>
        <w:rPr>
          <w:sz w:val="28"/>
          <w:szCs w:val="28"/>
        </w:rPr>
        <w:t>documentatiile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inscriere</w:t>
      </w:r>
      <w:proofErr w:type="spellEnd"/>
      <w:r>
        <w:rPr>
          <w:sz w:val="28"/>
          <w:szCs w:val="28"/>
        </w:rPr>
        <w:t xml:space="preserve"> in Cartea Funciara a imobilelor neproductive, situate in extravilanul </w:t>
      </w:r>
      <w:proofErr w:type="spellStart"/>
      <w:r w:rsidR="00F43CA4">
        <w:rPr>
          <w:sz w:val="28"/>
          <w:szCs w:val="28"/>
        </w:rPr>
        <w:t>localitatii</w:t>
      </w:r>
      <w:proofErr w:type="spellEnd"/>
      <w:r w:rsidR="00F43CA4">
        <w:rPr>
          <w:sz w:val="28"/>
          <w:szCs w:val="28"/>
        </w:rPr>
        <w:t xml:space="preserve"> </w:t>
      </w:r>
      <w:proofErr w:type="spellStart"/>
      <w:r w:rsidR="00F43CA4">
        <w:rPr>
          <w:sz w:val="28"/>
          <w:szCs w:val="28"/>
        </w:rPr>
        <w:t>Vǎlișoara</w:t>
      </w:r>
      <w:proofErr w:type="spellEnd"/>
      <w:r w:rsidR="00F43CA4">
        <w:rPr>
          <w:sz w:val="28"/>
          <w:szCs w:val="28"/>
        </w:rPr>
        <w:t>, comuna Livezile cu nr. top 1268/2</w:t>
      </w:r>
      <w:r>
        <w:rPr>
          <w:sz w:val="28"/>
          <w:szCs w:val="28"/>
        </w:rPr>
        <w:t xml:space="preserve">,  in </w:t>
      </w:r>
      <w:proofErr w:type="spellStart"/>
      <w:r>
        <w:rPr>
          <w:sz w:val="28"/>
          <w:szCs w:val="28"/>
        </w:rPr>
        <w:t>suprafata</w:t>
      </w:r>
      <w:proofErr w:type="spellEnd"/>
      <w:r>
        <w:rPr>
          <w:sz w:val="28"/>
          <w:szCs w:val="28"/>
        </w:rPr>
        <w:t xml:space="preserve"> de </w:t>
      </w:r>
      <w:r w:rsidR="00F27FFE">
        <w:rPr>
          <w:sz w:val="28"/>
          <w:szCs w:val="28"/>
        </w:rPr>
        <w:t xml:space="preserve">4100 </w:t>
      </w:r>
      <w:r>
        <w:rPr>
          <w:sz w:val="28"/>
          <w:szCs w:val="28"/>
        </w:rPr>
        <w:t xml:space="preserve">mp, </w:t>
      </w:r>
    </w:p>
    <w:p w14:paraId="2B5D7CBF" w14:textId="4CF4206B" w:rsidR="002A2D75" w:rsidRDefault="00C87745" w:rsidP="002A2D75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>Art. 2.</w:t>
      </w:r>
      <w:r>
        <w:rPr>
          <w:sz w:val="28"/>
          <w:szCs w:val="28"/>
        </w:rPr>
        <w:t xml:space="preserve"> Se aproba trecerea acestora in domeniul privat al comunei Livezile</w:t>
      </w:r>
      <w:r w:rsidR="002A2D75">
        <w:rPr>
          <w:sz w:val="28"/>
          <w:szCs w:val="28"/>
        </w:rPr>
        <w:t xml:space="preserve"> </w:t>
      </w:r>
    </w:p>
    <w:p w14:paraId="631B6F66" w14:textId="6227C92C" w:rsidR="00C87745" w:rsidRDefault="00C87745" w:rsidP="00C877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          </w:t>
      </w:r>
    </w:p>
    <w:p w14:paraId="2E8D8F39" w14:textId="77777777" w:rsidR="00C87745" w:rsidRDefault="00C87745" w:rsidP="00C87745">
      <w:pPr>
        <w:rPr>
          <w:sz w:val="28"/>
          <w:szCs w:val="28"/>
        </w:rPr>
      </w:pPr>
    </w:p>
    <w:p w14:paraId="07BC3828" w14:textId="77777777" w:rsidR="00C87745" w:rsidRDefault="00C87745" w:rsidP="00C87745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Prezenta hotărâre a fost adoptată cu un număr de </w:t>
      </w:r>
      <w:r w:rsidRPr="0066273C">
        <w:rPr>
          <w:sz w:val="28"/>
          <w:szCs w:val="28"/>
        </w:rPr>
        <w:t>9</w:t>
      </w:r>
      <w:r>
        <w:rPr>
          <w:sz w:val="28"/>
          <w:szCs w:val="28"/>
        </w:rPr>
        <w:t xml:space="preserve"> voturi favorabile valabil exprimate, care reprezintă 100%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5AC2FDB8" w14:textId="77777777" w:rsidR="00C87745" w:rsidRDefault="00C87745" w:rsidP="00C87745">
      <w:pPr>
        <w:ind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14:paraId="058C559D" w14:textId="563F0B0F" w:rsidR="00C87745" w:rsidRDefault="00C87745" w:rsidP="00C87745">
      <w:pPr>
        <w:ind w:right="-12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 w:rsidR="00F27FFE">
        <w:rPr>
          <w:sz w:val="28"/>
          <w:szCs w:val="28"/>
        </w:rPr>
        <w:t>10 mai 2019</w:t>
      </w:r>
    </w:p>
    <w:p w14:paraId="73BD0C5F" w14:textId="77777777" w:rsidR="00C87745" w:rsidRDefault="00C87745" w:rsidP="00C87745">
      <w:pPr>
        <w:jc w:val="both"/>
        <w:rPr>
          <w:sz w:val="28"/>
          <w:szCs w:val="28"/>
        </w:rPr>
      </w:pPr>
    </w:p>
    <w:p w14:paraId="36909C63" w14:textId="77777777" w:rsidR="00C87745" w:rsidRDefault="00C87745" w:rsidP="00C877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PREŞEDINTE DE ŞEDINŢĂ               CONTRASEMNEAZĂ</w:t>
      </w:r>
    </w:p>
    <w:p w14:paraId="64CC4FD0" w14:textId="5D366CDB" w:rsidR="00C87745" w:rsidRDefault="004A3ED6" w:rsidP="00C877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Luca Viorel</w:t>
      </w:r>
      <w:r w:rsidR="00C8774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</w:t>
      </w:r>
      <w:r w:rsidR="00B55709">
        <w:rPr>
          <w:sz w:val="28"/>
          <w:szCs w:val="28"/>
        </w:rPr>
        <w:t>P.</w:t>
      </w:r>
      <w:r w:rsidR="00C87745">
        <w:rPr>
          <w:sz w:val="28"/>
          <w:szCs w:val="28"/>
        </w:rPr>
        <w:t xml:space="preserve"> SECRETAR   </w:t>
      </w:r>
    </w:p>
    <w:p w14:paraId="38FBD62F" w14:textId="099CE00B" w:rsidR="00C87745" w:rsidRDefault="00C87745" w:rsidP="00B55709">
      <w:pPr>
        <w:tabs>
          <w:tab w:val="left" w:pos="4830"/>
        </w:tabs>
        <w:jc w:val="both"/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B5570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spellStart"/>
      <w:r w:rsidR="00B55709">
        <w:rPr>
          <w:sz w:val="28"/>
          <w:szCs w:val="28"/>
        </w:rPr>
        <w:t>Muntea</w:t>
      </w:r>
      <w:proofErr w:type="spellEnd"/>
      <w:r w:rsidR="00B55709">
        <w:rPr>
          <w:sz w:val="28"/>
          <w:szCs w:val="28"/>
        </w:rPr>
        <w:t xml:space="preserve"> </w:t>
      </w:r>
      <w:proofErr w:type="spellStart"/>
      <w:r w:rsidR="00B55709">
        <w:rPr>
          <w:sz w:val="28"/>
          <w:szCs w:val="28"/>
        </w:rPr>
        <w:t>Petrina</w:t>
      </w:r>
      <w:proofErr w:type="spellEnd"/>
    </w:p>
    <w:p w14:paraId="305488D7" w14:textId="77777777" w:rsidR="00C87745" w:rsidRDefault="00C87745" w:rsidP="00C87745">
      <w:pPr>
        <w:pStyle w:val="Corptext2"/>
        <w:widowControl/>
        <w:jc w:val="both"/>
        <w:rPr>
          <w:sz w:val="24"/>
          <w:szCs w:val="24"/>
          <w:lang w:eastAsia="ro-RO"/>
        </w:rPr>
      </w:pPr>
    </w:p>
    <w:p w14:paraId="361269B0" w14:textId="77777777" w:rsidR="00C87745" w:rsidRDefault="00C87745" w:rsidP="00C87745">
      <w:pPr>
        <w:pStyle w:val="Corptext2"/>
        <w:widowControl/>
        <w:jc w:val="both"/>
        <w:rPr>
          <w:sz w:val="24"/>
          <w:szCs w:val="24"/>
          <w:lang w:eastAsia="ro-RO"/>
        </w:rPr>
      </w:pPr>
    </w:p>
    <w:p w14:paraId="7B6D46A5" w14:textId="77777777" w:rsidR="00C87745" w:rsidRDefault="00C87745" w:rsidP="00C87745">
      <w:pPr>
        <w:pStyle w:val="Corptext2"/>
        <w:widowControl/>
        <w:jc w:val="both"/>
        <w:rPr>
          <w:sz w:val="24"/>
          <w:szCs w:val="24"/>
          <w:lang w:eastAsia="ro-RO"/>
        </w:rPr>
      </w:pPr>
    </w:p>
    <w:p w14:paraId="2A3C339C" w14:textId="77777777" w:rsidR="00C87745" w:rsidRDefault="00C87745" w:rsidP="00C87745">
      <w:pPr>
        <w:pStyle w:val="Corptext2"/>
        <w:widowControl/>
        <w:jc w:val="both"/>
        <w:rPr>
          <w:sz w:val="24"/>
          <w:szCs w:val="24"/>
          <w:lang w:eastAsia="ro-RO"/>
        </w:rPr>
      </w:pPr>
      <w:r>
        <w:rPr>
          <w:sz w:val="24"/>
          <w:szCs w:val="24"/>
          <w:lang w:eastAsia="ro-RO"/>
        </w:rPr>
        <w:t>Prezenta se comunică:</w:t>
      </w:r>
    </w:p>
    <w:p w14:paraId="6294B153" w14:textId="77777777" w:rsidR="00C87745" w:rsidRDefault="00C87745" w:rsidP="00C87745">
      <w:pPr>
        <w:jc w:val="both"/>
      </w:pPr>
      <w:proofErr w:type="spellStart"/>
      <w:r>
        <w:t>Instituţiei</w:t>
      </w:r>
      <w:proofErr w:type="spellEnd"/>
      <w:r>
        <w:t xml:space="preserve"> Prefectului - </w:t>
      </w:r>
      <w:proofErr w:type="spellStart"/>
      <w:r>
        <w:t>judeţului</w:t>
      </w:r>
      <w:proofErr w:type="spellEnd"/>
      <w:r>
        <w:t xml:space="preserve"> Alba</w:t>
      </w:r>
    </w:p>
    <w:p w14:paraId="7D63AC31" w14:textId="4777A8B7" w:rsidR="00C87745" w:rsidRPr="00D05AF8" w:rsidRDefault="00C87745" w:rsidP="00C87745">
      <w:pPr>
        <w:jc w:val="both"/>
      </w:pPr>
      <w:r w:rsidRPr="00D05AF8">
        <w:t xml:space="preserve">Domnului Primar </w:t>
      </w:r>
      <w:r w:rsidR="00F27FFE" w:rsidRPr="00D05AF8">
        <w:t>Han Horațiu-Nicolae</w:t>
      </w:r>
    </w:p>
    <w:p w14:paraId="73D1DB58" w14:textId="37638C56" w:rsidR="00C87745" w:rsidRDefault="00C87745" w:rsidP="00C87745">
      <w:r w:rsidRPr="00D05AF8">
        <w:t xml:space="preserve">Doamnei </w:t>
      </w:r>
      <w:proofErr w:type="spellStart"/>
      <w:r w:rsidR="00F27FFE" w:rsidRPr="00D05AF8">
        <w:t>Nicoara</w:t>
      </w:r>
      <w:proofErr w:type="spellEnd"/>
      <w:r w:rsidR="00F27FFE" w:rsidRPr="00D05AF8">
        <w:t xml:space="preserve"> Marcela, </w:t>
      </w:r>
      <w:r w:rsidRPr="00D05AF8">
        <w:t xml:space="preserve"> </w:t>
      </w:r>
      <w:r w:rsidR="004A3ED6">
        <w:t>contabil</w:t>
      </w:r>
    </w:p>
    <w:p w14:paraId="54D8AF6F" w14:textId="77777777" w:rsidR="00C87745" w:rsidRDefault="00C87745" w:rsidP="00C87745">
      <w:pPr>
        <w:jc w:val="both"/>
      </w:pPr>
      <w:r>
        <w:t>Comisiei de specialitate</w:t>
      </w:r>
    </w:p>
    <w:p w14:paraId="17CF27E4" w14:textId="77777777" w:rsidR="00C87745" w:rsidRDefault="00C87745" w:rsidP="00C87745">
      <w:pPr>
        <w:jc w:val="both"/>
      </w:pPr>
      <w:r>
        <w:t xml:space="preserve">Se </w:t>
      </w:r>
      <w:proofErr w:type="spellStart"/>
      <w:r>
        <w:t>afişează</w:t>
      </w:r>
      <w:proofErr w:type="spellEnd"/>
      <w:r>
        <w:t xml:space="preserve"> la avizier</w:t>
      </w:r>
    </w:p>
    <w:p w14:paraId="013A2542" w14:textId="24989F85" w:rsidR="00C87745" w:rsidRDefault="00CE2D85" w:rsidP="00C87745">
      <w:pPr>
        <w:jc w:val="both"/>
      </w:pPr>
      <w:r>
        <w:t>MP/MP</w:t>
      </w:r>
      <w:bookmarkStart w:id="0" w:name="_GoBack"/>
      <w:bookmarkEnd w:id="0"/>
      <w:r w:rsidR="00C87745">
        <w:t xml:space="preserve">,  Ex.7/2 pag.   </w:t>
      </w:r>
    </w:p>
    <w:p w14:paraId="2EB3F6C5" w14:textId="77777777" w:rsidR="00C87745" w:rsidRDefault="00C87745" w:rsidP="00C87745">
      <w:pPr>
        <w:rPr>
          <w:b/>
        </w:rPr>
      </w:pPr>
    </w:p>
    <w:p w14:paraId="490EBA56" w14:textId="77777777" w:rsidR="00C87745" w:rsidRDefault="00C87745" w:rsidP="00C87745"/>
    <w:p w14:paraId="550F4142" w14:textId="77777777" w:rsidR="00C87745" w:rsidRDefault="00C87745" w:rsidP="00C87745">
      <w:pPr>
        <w:rPr>
          <w:sz w:val="28"/>
          <w:szCs w:val="28"/>
        </w:rPr>
      </w:pPr>
    </w:p>
    <w:p w14:paraId="2ACEFB5A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62"/>
    <w:rsid w:val="001232B7"/>
    <w:rsid w:val="002A2D75"/>
    <w:rsid w:val="00414582"/>
    <w:rsid w:val="004A3ED6"/>
    <w:rsid w:val="005653AE"/>
    <w:rsid w:val="0066273C"/>
    <w:rsid w:val="006862DD"/>
    <w:rsid w:val="006C3F7E"/>
    <w:rsid w:val="00726456"/>
    <w:rsid w:val="00757B55"/>
    <w:rsid w:val="008C0A62"/>
    <w:rsid w:val="00B55709"/>
    <w:rsid w:val="00C221BA"/>
    <w:rsid w:val="00C8002C"/>
    <w:rsid w:val="00C87745"/>
    <w:rsid w:val="00CE2D85"/>
    <w:rsid w:val="00D05AF8"/>
    <w:rsid w:val="00F27FFE"/>
    <w:rsid w:val="00F4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58D3C"/>
  <w15:chartTrackingRefBased/>
  <w15:docId w15:val="{95E9E673-CA29-40C3-BB2B-FF742B0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87745"/>
    <w:pPr>
      <w:keepNext/>
      <w:jc w:val="center"/>
      <w:outlineLvl w:val="1"/>
    </w:pPr>
    <w:rPr>
      <w:b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C87745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Corptext2">
    <w:name w:val="Body Text 2"/>
    <w:basedOn w:val="Normal"/>
    <w:link w:val="Corptext2Caracter"/>
    <w:semiHidden/>
    <w:unhideWhenUsed/>
    <w:rsid w:val="00C87745"/>
    <w:pPr>
      <w:widowControl w:val="0"/>
    </w:pPr>
    <w:rPr>
      <w:sz w:val="28"/>
      <w:szCs w:val="20"/>
      <w:lang w:eastAsia="en-US"/>
    </w:rPr>
  </w:style>
  <w:style w:type="character" w:customStyle="1" w:styleId="Corptext2Caracter">
    <w:name w:val="Corp text 2 Caracter"/>
    <w:basedOn w:val="Fontdeparagrafimplicit"/>
    <w:link w:val="Corptext2"/>
    <w:semiHidden/>
    <w:rsid w:val="00C87745"/>
    <w:rPr>
      <w:rFonts w:ascii="Times New Roman" w:eastAsia="Times New Roman" w:hAnsi="Times New Roman" w:cs="Times New Roman"/>
      <w:sz w:val="28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9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9</cp:revision>
  <dcterms:created xsi:type="dcterms:W3CDTF">2019-05-06T11:53:00Z</dcterms:created>
  <dcterms:modified xsi:type="dcterms:W3CDTF">2019-05-14T13:35:00Z</dcterms:modified>
</cp:coreProperties>
</file>